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8D" w:rsidRDefault="005C546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5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drawing>
          <wp:inline distT="0" distB="0" distL="0" distR="0">
            <wp:extent cx="7772400" cy="10668000"/>
            <wp:effectExtent l="19050" t="0" r="0" b="0"/>
            <wp:docPr id="3" name="Рисунок 1" descr="G:\скан.титул\р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5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C54" w:rsidRPr="0039328D" w:rsidRDefault="00537C54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39328D" w:rsidRP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Рабочая программа курса 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для начальной школы «Азбука профессий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» составлена на основании комплексной программы </w:t>
      </w:r>
      <w:proofErr w:type="spell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работы для начальной школы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Данный курс является первой ступенькой в </w:t>
      </w:r>
      <w:proofErr w:type="spell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работе.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21 век поставили перед человеком и цивилизованным обществом множество сложных  и ответственных вопросов.  Речь идет о проблеме профессиональной ориентации  младших школьников в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учебно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воспитательном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процессе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.В</w:t>
      </w:r>
      <w:proofErr w:type="spellEnd"/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настоящее время в школе накоплен достаточно большой опыт форм и методов работы по профориентации старших школьников.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Однако в наш стремительный век, когда бурно изменятся экономика, актуальной  становится целенаправленная работа по профессиональной ориентации  уже с воспитанниками младших классов.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В начальной  школе, когда учебно-познавательная  деятельность становится ведущей, важно расширить представление о различных профессиях. 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6747B2" w:rsidRPr="00F9200A" w:rsidRDefault="006747B2" w:rsidP="006747B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ab/>
      </w:r>
      <w:r w:rsidRPr="00F9200A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Цель курса</w:t>
      </w:r>
      <w:r w:rsidRPr="00F9200A">
        <w:rPr>
          <w:rFonts w:ascii="Times New Roman" w:eastAsia="Times New Roman" w:hAnsi="Times New Roman" w:cs="Times New Roman"/>
          <w:sz w:val="24"/>
          <w:szCs w:val="24"/>
          <w:u w:val="single"/>
          <w:bdr w:val="none" w:sz="0" w:space="0" w:color="auto" w:frame="1"/>
          <w:lang w:eastAsia="ru-RU"/>
        </w:rPr>
        <w:t>: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b/>
          <w:sz w:val="24"/>
          <w:szCs w:val="24"/>
          <w:u w:val="single"/>
          <w:bdr w:val="none" w:sz="0" w:space="0" w:color="auto" w:frame="1"/>
          <w:lang w:eastAsia="ru-RU"/>
        </w:rPr>
        <w:t>Задачи: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познакомить с широким спектром профессий, особенностями разных профессий;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выявить наклонности, необходимые для реализации себя в выбранной в будущем профессии;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уважительного отношения к людям разных профессий и результатам их труда;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развитию интеллектуальных и творческих возможностей ребёнка;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нравственных качеств: доброты, взаимовыручки, внимательности, справедливости и т.д.;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способствовать формированию навыков здорового и безопасного образа жизни.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Ожидаемые результаты прохождения курса  «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Азбука профессий»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участие в различных видах игровой, изобразительной, творческой деятельности;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расширение кругозора о мире профессий;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заинтересованность в развитии своих способностей;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участие в обсуждении и выражение своего отношения к изучаемой профессии;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          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профессиональных интересов, а также построения образа «Я» в конкретной профессии. Таким образом, виды деятельности </w:t>
      </w:r>
      <w:proofErr w:type="gram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носят, прежде всего, поисково-исследовательский, проблемный и творческий характер.</w:t>
      </w:r>
    </w:p>
    <w:p w:rsidR="006747B2" w:rsidRPr="00F9200A" w:rsidRDefault="006747B2" w:rsidP="00C9580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результате изучения к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урса «Азбука профессий»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младший школьник узнает: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сферы профессиональной деятельности человека;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понятия, признаки профессий, их значение в обществе;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предприятия и учреждения микрорайона, города;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основные приёмы выполнения учебных проектов;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будет </w:t>
      </w:r>
      <w:r w:rsidRPr="00F9200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>уметь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: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оперировать основными понятиями и категориями;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рассказывать о профессии и обосновывать её значение в обществе;</w:t>
      </w:r>
    </w:p>
    <w:p w:rsidR="006747B2" w:rsidRPr="00F9200A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Wingdings" w:eastAsia="Times New Roman" w:hAnsi="Wingdings" w:cs="Times New Roman"/>
          <w:sz w:val="24"/>
          <w:szCs w:val="24"/>
          <w:bdr w:val="none" w:sz="0" w:space="0" w:color="auto" w:frame="1"/>
          <w:lang w:eastAsia="ru-RU"/>
        </w:rPr>
        <w:t>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пользоваться информацией, получаемой на уроках из учебной, художественной, научно-популярной литературы, СМИ, ИКТ.</w:t>
      </w:r>
    </w:p>
    <w:p w:rsidR="006747B2" w:rsidRPr="00F9200A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807" w:rsidRPr="00F9200A" w:rsidRDefault="0039328D" w:rsidP="00C9580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Комплексная  программа профессиональной  работы  для начальной школы</w:t>
      </w:r>
      <w:proofErr w:type="gramStart"/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«А</w:t>
      </w:r>
      <w:proofErr w:type="gramEnd"/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збука профессий»</w:t>
      </w:r>
    </w:p>
    <w:p w:rsidR="0039328D" w:rsidRPr="00F9200A" w:rsidRDefault="00C95807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создана для того, чтобы уже на ранних стадиях </w:t>
      </w:r>
      <w:proofErr w:type="gramStart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формирования социальной сферы интересов личности ребёнка</w:t>
      </w:r>
      <w:proofErr w:type="gramEnd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познакомить младших школьников с профессиями взрослых людей и обеспечить пропедевтику </w:t>
      </w:r>
      <w:proofErr w:type="spellStart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профориентационной</w:t>
      </w:r>
      <w:proofErr w:type="spellEnd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профориентационное</w:t>
      </w:r>
      <w:proofErr w:type="spellEnd"/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обучение.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</w:t>
      </w:r>
      <w:proofErr w:type="gram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Межпредметная</w:t>
      </w:r>
      <w:proofErr w:type="spell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39328D" w:rsidRPr="00F9200A" w:rsidRDefault="0039328D" w:rsidP="00C95807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Рабочая программа курса</w:t>
      </w:r>
      <w:proofErr w:type="gramStart"/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«А</w:t>
      </w:r>
      <w:proofErr w:type="gramEnd"/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збука профессий»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реализует направление духовно-нравственное во внеурочной деятельности в рамках ФГОС начального общего образования.</w:t>
      </w:r>
    </w:p>
    <w:p w:rsidR="006747B2" w:rsidRPr="00F9200A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Содержание определяется возрастными особенностями младших школьников.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В данной  программе  игровая мотивация превалирует, перерастая в </w:t>
      </w:r>
      <w:proofErr w:type="gram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учебную</w:t>
      </w:r>
      <w:proofErr w:type="gram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 Ребёнок становится заинтересованным субъектом в развитии своих способностей.</w:t>
      </w:r>
    </w:p>
    <w:p w:rsidR="0039328D" w:rsidRPr="00F9200A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</w:t>
      </w:r>
      <w:proofErr w:type="spell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деятельности</w:t>
      </w:r>
      <w:proofErr w:type="gram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.Э</w:t>
      </w:r>
      <w:proofErr w:type="gram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</w:t>
      </w:r>
      <w:proofErr w:type="spell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6747B2" w:rsidRPr="00F9200A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Рабочая программа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«Азбука профессий»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 1-м классе 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рассчитана на </w:t>
      </w:r>
      <w:r w:rsidR="0039328D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33  часа   1 классе (1 раз в неделю</w:t>
      </w:r>
      <w:r w:rsidR="00C95807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)</w:t>
      </w:r>
    </w:p>
    <w:p w:rsidR="006747B2" w:rsidRPr="00F9200A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78C3" w:rsidRDefault="007278C3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78C3" w:rsidRDefault="007278C3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78C3" w:rsidRDefault="007278C3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9200A" w:rsidRDefault="00F9200A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2F2C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:rsidR="00C95807" w:rsidRPr="00C95807" w:rsidRDefault="00992F2C" w:rsidP="00F9200A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внеурочной деятельности</w:t>
      </w:r>
      <w:r w:rsidR="00C9580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95807" w:rsidRPr="00C9580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«Азбука профессий»</w:t>
      </w:r>
    </w:p>
    <w:p w:rsidR="00992F2C" w:rsidRPr="00F9200A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 ходе реализации программы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курса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обучающиеся должны овладевать специальными знаниями, умениями и навыками. К ним относятся: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когнитивные знания обучающихся о труде, о мире профессий;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мотивационно-личностные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– отношение к труду, интерес к профессиям, желание овладеть какой-либо профессиональной деятельностью;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Symbol" w:eastAsia="Times New Roman" w:hAnsi="Symbol" w:cs="Times New Roman"/>
          <w:color w:val="000000"/>
          <w:sz w:val="24"/>
          <w:szCs w:val="24"/>
          <w:bdr w:val="none" w:sz="0" w:space="0" w:color="auto" w:frame="1"/>
          <w:lang w:eastAsia="ru-RU"/>
        </w:rPr>
        <w:t></w:t>
      </w: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        поведенческие навыки трудовой деятельности, ответственность, дисциплинированность, самостоятельность в труде.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proofErr w:type="spellStart"/>
      <w:r w:rsidRPr="006747B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Метапредметные</w:t>
      </w:r>
      <w:proofErr w:type="spellEnd"/>
      <w:r w:rsidRPr="006747B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 xml:space="preserve"> результаты: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организовывать свою деятельность, готовить рабочее место для выполнения разных видов работ;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принимать (ставить) учебно-познавательную задачу и сохранять её до конца учебных действий;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действовать согласно составленному плану, а также по инструкциям учителя;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контролировать выполнение действий, вносить необходимые коррективы (свои и учителя);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оценивать результаты решения поставленных задач, находить ошибки и способы их устранения.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ставить учебно-познавательные задачи перед выполнением разных заданий;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осознавать учебно-познавательную, учебно-практическую, экспериментальную задачи;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использовать готовые модели для изучения строения природных объектов и объяснения природных явлений;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осуществлять кодирование и декодирование информации в знаково-символической форме.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научится: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осознанно и произвольно строить речевое высказывание в устной и письменной форме;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результаты:</w:t>
      </w:r>
    </w:p>
    <w:p w:rsidR="006747B2" w:rsidRPr="00F9200A" w:rsidRDefault="006747B2" w:rsidP="00727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Знает:</w:t>
      </w:r>
      <w:r w:rsidR="007278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понятия, признаки профессий, их значение в окружающем обществе;</w:t>
      </w:r>
    </w:p>
    <w:p w:rsidR="006747B2" w:rsidRPr="00F9200A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Предприятия и учреждения населенного пункта, района;</w:t>
      </w:r>
    </w:p>
    <w:p w:rsidR="007278C3" w:rsidRDefault="006747B2" w:rsidP="007278C3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Основные приемы выполнения учебных проектов.</w:t>
      </w:r>
    </w:p>
    <w:p w:rsidR="006747B2" w:rsidRPr="007278C3" w:rsidRDefault="007278C3" w:rsidP="007278C3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           </w:t>
      </w:r>
      <w:r w:rsidR="006747B2" w:rsidRPr="007278C3">
        <w:rPr>
          <w:rFonts w:ascii="Times New Roman" w:hAnsi="Times New Roman" w:cs="Times New Roman"/>
          <w:bdr w:val="none" w:sz="0" w:space="0" w:color="auto" w:frame="1"/>
          <w:lang w:eastAsia="ru-RU"/>
        </w:rPr>
        <w:t>Умеет:</w:t>
      </w:r>
      <w:r>
        <w:rPr>
          <w:lang w:eastAsia="ru-RU"/>
        </w:rPr>
        <w:t xml:space="preserve">    </w:t>
      </w:r>
      <w:r w:rsidR="006747B2" w:rsidRPr="007278C3">
        <w:rPr>
          <w:rFonts w:ascii="Times New Roman" w:hAnsi="Times New Roman" w:cs="Times New Roman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7278C3" w:rsidRDefault="007278C3" w:rsidP="007278C3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           </w:t>
      </w:r>
      <w:r w:rsidR="006747B2" w:rsidRPr="007278C3">
        <w:rPr>
          <w:rFonts w:ascii="Times New Roman" w:hAnsi="Times New Roman" w:cs="Times New Roman"/>
          <w:bdr w:val="none" w:sz="0" w:space="0" w:color="auto" w:frame="1"/>
          <w:lang w:eastAsia="ru-RU"/>
        </w:rPr>
        <w:t>Рассказывать о профессии и обосновывать ее значение в жизни общества;</w:t>
      </w:r>
    </w:p>
    <w:p w:rsidR="00E22B7B" w:rsidRPr="007278C3" w:rsidRDefault="007278C3" w:rsidP="007278C3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dr w:val="none" w:sz="0" w:space="0" w:color="auto" w:frame="1"/>
          <w:lang w:eastAsia="ru-RU"/>
        </w:rPr>
        <w:t xml:space="preserve">           </w:t>
      </w:r>
      <w:r w:rsidR="006747B2" w:rsidRPr="007278C3">
        <w:rPr>
          <w:rFonts w:ascii="Times New Roman" w:hAnsi="Times New Roman" w:cs="Times New Roman"/>
          <w:bdr w:val="none" w:sz="0" w:space="0" w:color="auto" w:frame="1"/>
          <w:lang w:eastAsia="ru-RU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E22B7B" w:rsidRDefault="00C95807" w:rsidP="00E22B7B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внеурочной деятельности</w:t>
      </w:r>
    </w:p>
    <w:p w:rsidR="00E22B7B" w:rsidRPr="00C95807" w:rsidRDefault="00E22B7B" w:rsidP="00E22B7B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9580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«Азбука профессий»</w:t>
      </w:r>
    </w:p>
    <w:p w:rsidR="00E22B7B" w:rsidRDefault="00E22B7B" w:rsidP="00E22B7B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92F2C" w:rsidRPr="00F9200A" w:rsidRDefault="00992F2C" w:rsidP="00E22B7B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Все работы хороши (2 ч.). Занятия с элементами игры.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Введение в тему. Стихи о профессиях.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Работа с карточками (конкурс состоит в составлении целой из разрезанной на части картинки).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баркы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(рыбак),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ртомас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(матрос),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явше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(швея)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.И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гра отгадай пословицы (Без охоты..(нет 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рыбока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Кому что нужно(2 ч.). Дидактическая игра.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Оденем куклу на работу (2ч.). Дидактическая игра.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 строители (2ч.). Занятие с элементами игры.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Игра. Построение дома, башни из геометрических фигур, конструктора. Физкультминутка. Просмотр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Магазин (2ч.). Ролевая игра.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Мы идем в магазин (2ч.). Беседа с игровыми элементами.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Аптека (2ч.). Ролевая игра.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Игра.  Построение из геометрических фигур здания аптеки. Физкультминутка. Просмотр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Больница (2ч.). Ролевая игра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Игра (детский набор «Доктор»). Физкультминутка. Просмотр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Какие бывают профессии (2 ч.). Игровой час.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Организационный момент. Актуализация опорных знаний. Подбор рифмовок в стихотворении. Рассказ о мире профессий. Игра: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«Закончи пословицу…» (например, «Без труда.. ( не вытянуть рыбку из пруда»).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Загадки о профессиях. Кроссворд о профессиях.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Итог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: о каких профессиях мы сегодня узнали?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С.Михалков «Дядя Степа-милиционер» (2ч.). Чтение.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Чтение текста. Словарная работа: милиционер, профессия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..</w:t>
      </w:r>
      <w:proofErr w:type="spellStart"/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Обсуждениепрочитанного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Ответы на вопросы.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С.Михалков «Дядя Степа-милиционер» (3 ч.). </w:t>
      </w:r>
      <w:proofErr w:type="spell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Видеоурок</w:t>
      </w:r>
      <w:proofErr w:type="spell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Просмотр м/</w:t>
      </w:r>
      <w:proofErr w:type="spellStart"/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ф</w:t>
      </w:r>
      <w:proofErr w:type="spellEnd"/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по произведению С.Михалков «Дядя Степа-милиционер». Обсуждение поступков главных героев. Как бы ты поступил ты в </w:t>
      </w:r>
      <w:proofErr w:type="gramStart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данной</w:t>
      </w:r>
      <w:proofErr w:type="gramEnd"/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ситуациях. Словарная работа.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В.Маяковский «Кем быть?» (2ч.) Чтение текста.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К.Чуковский «Доктор Айболит» (2ч.)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Игра-демонстрация, викторина.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Уход за цветами. (2ч.). Практическое занятие.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Профессия «Повар»(2ч.). Экскурсия.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92F2C" w:rsidRPr="00F9200A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Поварята. (2ч). Конкурс-игра.</w:t>
      </w:r>
    </w:p>
    <w:p w:rsidR="00E22B7B" w:rsidRPr="00992F2C" w:rsidRDefault="00992F2C" w:rsidP="00E22B7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6747B2" w:rsidP="00E22B7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 w:rsidR="00CF2274"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Формы работы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Тренинговые</w:t>
      </w:r>
      <w:proofErr w:type="spellEnd"/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тематические занятия.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Конкурсы рисунков.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Экскурсии.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Игры-викторины.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Встречи с людьми разных профессий.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Описание профессий.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Реклама профессий.</w:t>
      </w:r>
    </w:p>
    <w:p w:rsidR="00CF2274" w:rsidRPr="00F9200A" w:rsidRDefault="00CE35F8" w:rsidP="00CE35F8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00A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ru-RU"/>
        </w:rPr>
        <w:t xml:space="preserve">         </w:t>
      </w:r>
      <w:r w:rsidR="00CF2274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Трудовые династии.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Методы и приемы профориентации в начальной школе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F9200A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Основные методы и приемы профориентации младших школьников:</w:t>
      </w:r>
    </w:p>
    <w:p w:rsidR="00CF2274" w:rsidRPr="00F9200A" w:rsidRDefault="00CF2274" w:rsidP="00CE35F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</w:t>
      </w:r>
      <w:r w:rsidR="00CE35F8"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ние к природе»  </w:t>
      </w:r>
    </w:p>
    <w:p w:rsidR="00CF2274" w:rsidRDefault="00CF2274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7278C3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278C3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278C3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278C3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278C3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7278C3" w:rsidRPr="00F9200A" w:rsidRDefault="007278C3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CE35F8" w:rsidRPr="00C95807" w:rsidRDefault="00CF2274" w:rsidP="00CE35F8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курса внеурочной деятельности </w:t>
      </w:r>
      <w:r w:rsidR="00CE35F8" w:rsidRPr="00C95807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«Азбука профессий»</w:t>
      </w:r>
    </w:p>
    <w:p w:rsidR="00CF2274" w:rsidRPr="00CF2274" w:rsidRDefault="00CF2274" w:rsidP="00CE35F8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pPr w:leftFromText="180" w:rightFromText="180" w:topFromText="251" w:vertAnchor="text" w:tblpXSpec="right" w:tblpYSpec="center"/>
        <w:tblW w:w="14608" w:type="dxa"/>
        <w:tblCellMar>
          <w:left w:w="0" w:type="dxa"/>
          <w:right w:w="0" w:type="dxa"/>
        </w:tblCellMar>
        <w:tblLook w:val="04A0"/>
      </w:tblPr>
      <w:tblGrid>
        <w:gridCol w:w="1239"/>
        <w:gridCol w:w="4367"/>
        <w:gridCol w:w="1973"/>
        <w:gridCol w:w="5674"/>
        <w:gridCol w:w="512"/>
        <w:gridCol w:w="843"/>
      </w:tblGrid>
      <w:tr w:rsidR="00274D4C" w:rsidRPr="00CF2274" w:rsidTr="00274D4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5715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проведения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Дата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CF2274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Примеч</w:t>
            </w:r>
            <w:proofErr w:type="spellEnd"/>
            <w:proofErr w:type="gramEnd"/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rPr>
          <w:trHeight w:val="62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rPr>
          <w:trHeight w:val="663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</w:t>
            </w: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Default="00274D4C" w:rsidP="00274D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Видео-знакомство,  игровой час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С.Михалков «Дядя Степа»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21-22-23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видео урок,  встреча  с работником полиции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В.Маяковский «Кем быть?»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К.Чуковский «Доктор Айболит»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 видео урок, викторина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4D4C" w:rsidRPr="00F9200A" w:rsidTr="00274D4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74D4C" w:rsidRPr="00F9200A" w:rsidRDefault="00274D4C" w:rsidP="00274D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2274" w:rsidRPr="00F9200A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F9200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E35F8" w:rsidRPr="00F9200A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E35F8" w:rsidRPr="00F9200A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E35F8" w:rsidRPr="00F9200A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E35F8" w:rsidRDefault="00CE35F8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1276"/>
        <w:gridCol w:w="4394"/>
        <w:gridCol w:w="1985"/>
        <w:gridCol w:w="7087"/>
      </w:tblGrid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F2274" w:rsidRPr="00CF2274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sectPr w:rsidR="00CF2274" w:rsidRPr="00CF2274" w:rsidSect="006747B2">
      <w:footerReference w:type="default" r:id="rId8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6C7" w:rsidRDefault="003346C7" w:rsidP="006747B2">
      <w:pPr>
        <w:spacing w:after="0" w:line="240" w:lineRule="auto"/>
      </w:pPr>
      <w:r>
        <w:separator/>
      </w:r>
    </w:p>
  </w:endnote>
  <w:endnote w:type="continuationSeparator" w:id="1">
    <w:p w:rsidR="003346C7" w:rsidRDefault="003346C7" w:rsidP="0067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90236"/>
      <w:docPartObj>
        <w:docPartGallery w:val="Page Numbers (Bottom of Page)"/>
        <w:docPartUnique/>
      </w:docPartObj>
    </w:sdtPr>
    <w:sdtContent>
      <w:p w:rsidR="00C95807" w:rsidRDefault="003B384E">
        <w:pPr>
          <w:pStyle w:val="a5"/>
          <w:jc w:val="center"/>
        </w:pPr>
        <w:fldSimple w:instr="PAGE   \* MERGEFORMAT">
          <w:r w:rsidR="005C5464">
            <w:rPr>
              <w:noProof/>
            </w:rPr>
            <w:t>12</w:t>
          </w:r>
        </w:fldSimple>
      </w:p>
    </w:sdtContent>
  </w:sdt>
  <w:p w:rsidR="00C95807" w:rsidRDefault="00C958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6C7" w:rsidRDefault="003346C7" w:rsidP="006747B2">
      <w:pPr>
        <w:spacing w:after="0" w:line="240" w:lineRule="auto"/>
      </w:pPr>
      <w:r>
        <w:separator/>
      </w:r>
    </w:p>
  </w:footnote>
  <w:footnote w:type="continuationSeparator" w:id="1">
    <w:p w:rsidR="003346C7" w:rsidRDefault="003346C7" w:rsidP="0067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328D"/>
    <w:rsid w:val="00013FA5"/>
    <w:rsid w:val="00274D4C"/>
    <w:rsid w:val="003346C7"/>
    <w:rsid w:val="0039328D"/>
    <w:rsid w:val="003B384E"/>
    <w:rsid w:val="00537C54"/>
    <w:rsid w:val="00540756"/>
    <w:rsid w:val="005C5464"/>
    <w:rsid w:val="005F393F"/>
    <w:rsid w:val="006747B2"/>
    <w:rsid w:val="007278C3"/>
    <w:rsid w:val="00875DE0"/>
    <w:rsid w:val="00961FF7"/>
    <w:rsid w:val="00976DB3"/>
    <w:rsid w:val="00992F2C"/>
    <w:rsid w:val="00B2038C"/>
    <w:rsid w:val="00BC3247"/>
    <w:rsid w:val="00C95807"/>
    <w:rsid w:val="00CE35F8"/>
    <w:rsid w:val="00CF2274"/>
    <w:rsid w:val="00D01095"/>
    <w:rsid w:val="00E22B7B"/>
    <w:rsid w:val="00F307D1"/>
    <w:rsid w:val="00F9200A"/>
    <w:rsid w:val="00FF2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B2"/>
  </w:style>
  <w:style w:type="paragraph" w:styleId="a5">
    <w:name w:val="footer"/>
    <w:basedOn w:val="a"/>
    <w:link w:val="a6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B2"/>
  </w:style>
  <w:style w:type="paragraph" w:styleId="a7">
    <w:name w:val="No Spacing"/>
    <w:uiPriority w:val="1"/>
    <w:qFormat/>
    <w:rsid w:val="007278C3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97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6D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B2"/>
  </w:style>
  <w:style w:type="paragraph" w:styleId="a5">
    <w:name w:val="footer"/>
    <w:basedOn w:val="a"/>
    <w:link w:val="a6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2762</Words>
  <Characters>15748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79236</dc:creator>
  <cp:lastModifiedBy>4</cp:lastModifiedBy>
  <cp:revision>10</cp:revision>
  <dcterms:created xsi:type="dcterms:W3CDTF">2022-10-25T04:04:00Z</dcterms:created>
  <dcterms:modified xsi:type="dcterms:W3CDTF">2023-09-22T10:47:00Z</dcterms:modified>
</cp:coreProperties>
</file>